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B896C" w14:textId="64615435" w:rsidR="0076414B" w:rsidRPr="009D17AB" w:rsidRDefault="009D17AB" w:rsidP="009D1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17AB">
        <w:rPr>
          <w:rFonts w:ascii="Times New Roman" w:hAnsi="Times New Roman" w:cs="Times New Roman"/>
          <w:b/>
          <w:bCs/>
          <w:sz w:val="24"/>
          <w:szCs w:val="24"/>
        </w:rPr>
        <w:t>Konuşmacı Hakkında Kısa Bilgi</w:t>
      </w:r>
    </w:p>
    <w:p w14:paraId="3D6E530D" w14:textId="77777777" w:rsidR="003300F4" w:rsidRDefault="006E7B0C" w:rsidP="00594D9B">
      <w:pPr>
        <w:jc w:val="both"/>
        <w:rPr>
          <w:rFonts w:ascii="Times New Roman" w:hAnsi="Times New Roman" w:cs="Times New Roman"/>
          <w:sz w:val="24"/>
          <w:szCs w:val="24"/>
        </w:rPr>
      </w:pPr>
      <w:r w:rsidRPr="006E7B0C">
        <w:rPr>
          <w:rFonts w:ascii="Times New Roman" w:hAnsi="Times New Roman" w:cs="Times New Roman"/>
          <w:sz w:val="24"/>
          <w:szCs w:val="24"/>
        </w:rPr>
        <w:t xml:space="preserve">Dr. Ginu Zacharia Oommen, </w:t>
      </w:r>
      <w:r w:rsidR="00207140">
        <w:rPr>
          <w:rFonts w:ascii="Times New Roman" w:hAnsi="Times New Roman" w:cs="Times New Roman"/>
          <w:sz w:val="24"/>
          <w:szCs w:val="24"/>
        </w:rPr>
        <w:t>H</w:t>
      </w:r>
      <w:r w:rsidRPr="006E7B0C">
        <w:rPr>
          <w:rFonts w:ascii="Times New Roman" w:hAnsi="Times New Roman" w:cs="Times New Roman"/>
          <w:sz w:val="24"/>
          <w:szCs w:val="24"/>
        </w:rPr>
        <w:t>indistan Anayasası tarafından</w:t>
      </w:r>
      <w:r w:rsidR="00207140">
        <w:rPr>
          <w:rFonts w:ascii="Times New Roman" w:hAnsi="Times New Roman" w:cs="Times New Roman"/>
          <w:sz w:val="24"/>
          <w:szCs w:val="24"/>
        </w:rPr>
        <w:t xml:space="preserve"> kamu personellerinin seçilmesi için </w:t>
      </w:r>
      <w:r w:rsidRPr="006E7B0C">
        <w:rPr>
          <w:rFonts w:ascii="Times New Roman" w:hAnsi="Times New Roman" w:cs="Times New Roman"/>
          <w:sz w:val="24"/>
          <w:szCs w:val="24"/>
        </w:rPr>
        <w:t xml:space="preserve"> oluşturulan</w:t>
      </w:r>
      <w:r w:rsidR="00207140">
        <w:rPr>
          <w:rFonts w:ascii="Times New Roman" w:hAnsi="Times New Roman" w:cs="Times New Roman"/>
          <w:sz w:val="24"/>
          <w:szCs w:val="24"/>
        </w:rPr>
        <w:t xml:space="preserve"> </w:t>
      </w:r>
      <w:r w:rsidR="00207140" w:rsidRPr="006E7B0C">
        <w:rPr>
          <w:rFonts w:ascii="Times New Roman" w:hAnsi="Times New Roman" w:cs="Times New Roman"/>
          <w:sz w:val="24"/>
          <w:szCs w:val="24"/>
        </w:rPr>
        <w:t>Thiruvananthapuram merkezli</w:t>
      </w:r>
      <w:r w:rsidR="00207140">
        <w:rPr>
          <w:rFonts w:ascii="Times New Roman" w:hAnsi="Times New Roman" w:cs="Times New Roman"/>
          <w:sz w:val="24"/>
          <w:szCs w:val="24"/>
        </w:rPr>
        <w:t xml:space="preserve"> </w:t>
      </w:r>
      <w:r w:rsidRPr="006E7B0C">
        <w:rPr>
          <w:rFonts w:ascii="Times New Roman" w:hAnsi="Times New Roman" w:cs="Times New Roman"/>
          <w:sz w:val="24"/>
          <w:szCs w:val="24"/>
        </w:rPr>
        <w:t>Kerala Kamu Hizmeti Komisyonu'nun</w:t>
      </w:r>
      <w:r w:rsidR="00207140">
        <w:rPr>
          <w:rFonts w:ascii="Times New Roman" w:hAnsi="Times New Roman" w:cs="Times New Roman"/>
          <w:sz w:val="24"/>
          <w:szCs w:val="24"/>
        </w:rPr>
        <w:t xml:space="preserve"> </w:t>
      </w:r>
      <w:r w:rsidRPr="006E7B0C">
        <w:rPr>
          <w:rFonts w:ascii="Times New Roman" w:hAnsi="Times New Roman" w:cs="Times New Roman"/>
          <w:sz w:val="24"/>
          <w:szCs w:val="24"/>
        </w:rPr>
        <w:t xml:space="preserve">bir </w:t>
      </w:r>
      <w:r w:rsidR="00207140">
        <w:rPr>
          <w:rFonts w:ascii="Times New Roman" w:hAnsi="Times New Roman" w:cs="Times New Roman"/>
          <w:sz w:val="24"/>
          <w:szCs w:val="24"/>
        </w:rPr>
        <w:t>ü</w:t>
      </w:r>
      <w:r w:rsidRPr="006E7B0C">
        <w:rPr>
          <w:rFonts w:ascii="Times New Roman" w:hAnsi="Times New Roman" w:cs="Times New Roman"/>
          <w:sz w:val="24"/>
          <w:szCs w:val="24"/>
        </w:rPr>
        <w:t>yesidir.</w:t>
      </w:r>
      <w:r w:rsidR="002429FD">
        <w:rPr>
          <w:rFonts w:ascii="Times New Roman" w:hAnsi="Times New Roman" w:cs="Times New Roman"/>
          <w:sz w:val="24"/>
          <w:szCs w:val="24"/>
        </w:rPr>
        <w:t xml:space="preserve"> Yüksek lisansını, M</w:t>
      </w:r>
      <w:r w:rsidR="002429FD" w:rsidRPr="002429FD">
        <w:rPr>
          <w:rFonts w:ascii="Times New Roman" w:hAnsi="Times New Roman" w:cs="Times New Roman"/>
          <w:sz w:val="24"/>
          <w:szCs w:val="24"/>
        </w:rPr>
        <w:t>adras Christian College'da (MCC) Siyaset Bilimi</w:t>
      </w:r>
      <w:r w:rsidR="002429FD">
        <w:rPr>
          <w:rFonts w:ascii="Times New Roman" w:hAnsi="Times New Roman" w:cs="Times New Roman"/>
          <w:sz w:val="24"/>
          <w:szCs w:val="24"/>
        </w:rPr>
        <w:t xml:space="preserve"> alanında tamamlamıştır. Doktora derecesini ise, </w:t>
      </w:r>
      <w:r w:rsidR="002429FD" w:rsidRPr="002429FD">
        <w:rPr>
          <w:rFonts w:ascii="Times New Roman" w:hAnsi="Times New Roman" w:cs="Times New Roman"/>
          <w:sz w:val="24"/>
          <w:szCs w:val="24"/>
        </w:rPr>
        <w:t>Jawaharlal Nehru Üniversitesi Batı Asya Araştırmaları Merkezi'nde</w:t>
      </w:r>
      <w:r w:rsidR="002429FD">
        <w:rPr>
          <w:rFonts w:ascii="Times New Roman" w:hAnsi="Times New Roman" w:cs="Times New Roman"/>
          <w:sz w:val="24"/>
          <w:szCs w:val="24"/>
        </w:rPr>
        <w:t xml:space="preserve"> </w:t>
      </w:r>
      <w:r w:rsidR="002429FD" w:rsidRPr="002429FD">
        <w:rPr>
          <w:rFonts w:ascii="Times New Roman" w:hAnsi="Times New Roman" w:cs="Times New Roman"/>
          <w:sz w:val="24"/>
          <w:szCs w:val="24"/>
        </w:rPr>
        <w:t xml:space="preserve"> İsrail'deki </w:t>
      </w:r>
      <w:r w:rsidR="002429FD">
        <w:rPr>
          <w:rFonts w:ascii="Times New Roman" w:hAnsi="Times New Roman" w:cs="Times New Roman"/>
          <w:sz w:val="24"/>
          <w:szCs w:val="24"/>
        </w:rPr>
        <w:t xml:space="preserve">Koçin </w:t>
      </w:r>
      <w:r w:rsidR="002429FD" w:rsidRPr="002429FD">
        <w:rPr>
          <w:rFonts w:ascii="Times New Roman" w:hAnsi="Times New Roman" w:cs="Times New Roman"/>
          <w:sz w:val="24"/>
          <w:szCs w:val="24"/>
        </w:rPr>
        <w:t xml:space="preserve">Yahudileri </w:t>
      </w:r>
      <w:r w:rsidR="002429FD">
        <w:rPr>
          <w:rFonts w:ascii="Times New Roman" w:hAnsi="Times New Roman" w:cs="Times New Roman"/>
          <w:sz w:val="24"/>
          <w:szCs w:val="24"/>
        </w:rPr>
        <w:t xml:space="preserve">hakkında yazdığı tezi ile almıştır. </w:t>
      </w:r>
      <w:r w:rsidR="003300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BE71D" w14:textId="2EF08FFA" w:rsidR="00594D9B" w:rsidRDefault="00C51787" w:rsidP="00594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6E7B0C">
        <w:rPr>
          <w:rFonts w:ascii="Times New Roman" w:hAnsi="Times New Roman" w:cs="Times New Roman"/>
          <w:sz w:val="24"/>
          <w:szCs w:val="24"/>
        </w:rPr>
        <w:t>Ginu Zacharia Oommen</w:t>
      </w:r>
      <w:r>
        <w:rPr>
          <w:rFonts w:ascii="Times New Roman" w:hAnsi="Times New Roman" w:cs="Times New Roman"/>
          <w:sz w:val="24"/>
          <w:szCs w:val="24"/>
        </w:rPr>
        <w:t>’in araştırmaları</w:t>
      </w:r>
      <w:r w:rsidR="00594D9B" w:rsidRPr="002429FD">
        <w:rPr>
          <w:rFonts w:ascii="Times New Roman" w:hAnsi="Times New Roman" w:cs="Times New Roman"/>
          <w:sz w:val="24"/>
          <w:szCs w:val="24"/>
        </w:rPr>
        <w:t xml:space="preserve">, Körfez </w:t>
      </w:r>
      <w:r>
        <w:rPr>
          <w:rFonts w:ascii="Times New Roman" w:hAnsi="Times New Roman" w:cs="Times New Roman"/>
          <w:sz w:val="24"/>
          <w:szCs w:val="24"/>
        </w:rPr>
        <w:t xml:space="preserve">Arap Ülkeleri </w:t>
      </w:r>
      <w:r w:rsidR="00594D9B" w:rsidRPr="002429FD">
        <w:rPr>
          <w:rFonts w:ascii="Times New Roman" w:hAnsi="Times New Roman" w:cs="Times New Roman"/>
          <w:sz w:val="24"/>
          <w:szCs w:val="24"/>
        </w:rPr>
        <w:t>ve Güney Asya</w:t>
      </w:r>
      <w:r>
        <w:rPr>
          <w:rFonts w:ascii="Times New Roman" w:hAnsi="Times New Roman" w:cs="Times New Roman"/>
          <w:sz w:val="24"/>
          <w:szCs w:val="24"/>
        </w:rPr>
        <w:t xml:space="preserve"> özelinde</w:t>
      </w:r>
      <w:r w:rsidR="00594D9B" w:rsidRPr="002429FD">
        <w:rPr>
          <w:rFonts w:ascii="Times New Roman" w:hAnsi="Times New Roman" w:cs="Times New Roman"/>
          <w:sz w:val="24"/>
          <w:szCs w:val="24"/>
        </w:rPr>
        <w:t xml:space="preserve"> göç ve uluslararası kalkınm</w:t>
      </w:r>
      <w:r>
        <w:rPr>
          <w:rFonts w:ascii="Times New Roman" w:hAnsi="Times New Roman" w:cs="Times New Roman"/>
          <w:sz w:val="24"/>
          <w:szCs w:val="24"/>
        </w:rPr>
        <w:t>a</w:t>
      </w:r>
      <w:r w:rsidR="003300F4">
        <w:rPr>
          <w:rFonts w:ascii="Times New Roman" w:hAnsi="Times New Roman" w:cs="Times New Roman"/>
          <w:sz w:val="24"/>
          <w:szCs w:val="24"/>
        </w:rPr>
        <w:t xml:space="preserve"> konularına</w:t>
      </w:r>
      <w:r>
        <w:rPr>
          <w:rFonts w:ascii="Times New Roman" w:hAnsi="Times New Roman" w:cs="Times New Roman"/>
          <w:sz w:val="24"/>
          <w:szCs w:val="24"/>
        </w:rPr>
        <w:t xml:space="preserve"> odaklanmaktadır.</w:t>
      </w:r>
      <w:r w:rsidR="00594D9B" w:rsidRPr="002429FD">
        <w:rPr>
          <w:rFonts w:ascii="Times New Roman" w:hAnsi="Times New Roman" w:cs="Times New Roman"/>
          <w:sz w:val="24"/>
          <w:szCs w:val="24"/>
        </w:rPr>
        <w:t xml:space="preserve"> Uzmanlık alanları arasında Güney Asya-Körfez Göçü, Hint Yahudi </w:t>
      </w:r>
      <w:r w:rsidRPr="002429FD">
        <w:rPr>
          <w:rFonts w:ascii="Times New Roman" w:hAnsi="Times New Roman" w:cs="Times New Roman"/>
          <w:sz w:val="24"/>
          <w:szCs w:val="24"/>
        </w:rPr>
        <w:t>tarihi, küresel göç ve mülteci çalışmaları</w:t>
      </w:r>
      <w:r w:rsidR="00594D9B" w:rsidRPr="002429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429FD">
        <w:rPr>
          <w:rFonts w:ascii="Times New Roman" w:hAnsi="Times New Roman" w:cs="Times New Roman"/>
          <w:sz w:val="24"/>
          <w:szCs w:val="24"/>
        </w:rPr>
        <w:t>imlik, ulusötesi dini örgütler</w:t>
      </w:r>
      <w:r w:rsidR="00594D9B" w:rsidRPr="002429FD">
        <w:rPr>
          <w:rFonts w:ascii="Times New Roman" w:hAnsi="Times New Roman" w:cs="Times New Roman"/>
          <w:sz w:val="24"/>
          <w:szCs w:val="24"/>
        </w:rPr>
        <w:t xml:space="preserve"> bulunmaktadır. </w:t>
      </w:r>
      <w:r>
        <w:rPr>
          <w:rFonts w:ascii="Times New Roman" w:hAnsi="Times New Roman" w:cs="Times New Roman"/>
          <w:sz w:val="24"/>
          <w:szCs w:val="24"/>
        </w:rPr>
        <w:t xml:space="preserve">Araştırmaları kapsamında </w:t>
      </w:r>
      <w:r w:rsidR="00594D9B" w:rsidRPr="002429FD">
        <w:rPr>
          <w:rFonts w:ascii="Times New Roman" w:hAnsi="Times New Roman" w:cs="Times New Roman"/>
          <w:sz w:val="24"/>
          <w:szCs w:val="24"/>
        </w:rPr>
        <w:t>İsrail, Filistin, Fransa, Kuveyt ve Kerala'da kapsamlı saha araştırma</w:t>
      </w:r>
      <w:r w:rsidR="003300F4">
        <w:rPr>
          <w:rFonts w:ascii="Times New Roman" w:hAnsi="Times New Roman" w:cs="Times New Roman"/>
          <w:sz w:val="24"/>
          <w:szCs w:val="24"/>
        </w:rPr>
        <w:t xml:space="preserve">ları </w:t>
      </w:r>
      <w:r>
        <w:rPr>
          <w:rFonts w:ascii="Times New Roman" w:hAnsi="Times New Roman" w:cs="Times New Roman"/>
          <w:sz w:val="24"/>
          <w:szCs w:val="24"/>
        </w:rPr>
        <w:t>yapan Dr. Oommen’in</w:t>
      </w:r>
      <w:r w:rsidR="00594D9B" w:rsidRPr="002429FD">
        <w:rPr>
          <w:rFonts w:ascii="Times New Roman" w:hAnsi="Times New Roman" w:cs="Times New Roman"/>
          <w:sz w:val="24"/>
          <w:szCs w:val="24"/>
        </w:rPr>
        <w:t xml:space="preserve"> </w:t>
      </w:r>
      <w:r w:rsidR="00594D9B">
        <w:rPr>
          <w:rFonts w:ascii="Times New Roman" w:hAnsi="Times New Roman" w:cs="Times New Roman"/>
          <w:sz w:val="24"/>
          <w:szCs w:val="24"/>
        </w:rPr>
        <w:t>b</w:t>
      </w:r>
      <w:r w:rsidR="00594D9B" w:rsidRPr="002429FD">
        <w:rPr>
          <w:rFonts w:ascii="Times New Roman" w:hAnsi="Times New Roman" w:cs="Times New Roman"/>
          <w:sz w:val="24"/>
          <w:szCs w:val="24"/>
        </w:rPr>
        <w:t xml:space="preserve">aşlıca yayınları arasında: </w:t>
      </w:r>
      <w:r w:rsidR="00594D9B" w:rsidRPr="00594D9B">
        <w:rPr>
          <w:rFonts w:ascii="Times New Roman" w:hAnsi="Times New Roman" w:cs="Times New Roman"/>
          <w:i/>
          <w:iCs/>
          <w:sz w:val="24"/>
          <w:szCs w:val="24"/>
        </w:rPr>
        <w:t>Ethnicity, Marginality and Identity: The Jewish of Cochin in Israel</w:t>
      </w:r>
      <w:r w:rsidR="00594D9B" w:rsidRPr="002429FD">
        <w:rPr>
          <w:rFonts w:ascii="Times New Roman" w:hAnsi="Times New Roman" w:cs="Times New Roman"/>
          <w:sz w:val="24"/>
          <w:szCs w:val="24"/>
        </w:rPr>
        <w:t xml:space="preserve"> (Manak, 2011), </w:t>
      </w:r>
      <w:r w:rsidR="00594D9B" w:rsidRPr="00594D9B">
        <w:rPr>
          <w:rFonts w:ascii="Times New Roman" w:hAnsi="Times New Roman" w:cs="Times New Roman"/>
          <w:i/>
          <w:iCs/>
          <w:sz w:val="24"/>
          <w:szCs w:val="24"/>
        </w:rPr>
        <w:t>South Asian Migration to Gulf Nations: History, Policies, Development</w:t>
      </w:r>
      <w:r w:rsidR="00594D9B" w:rsidRPr="002429FD">
        <w:rPr>
          <w:rFonts w:ascii="Times New Roman" w:hAnsi="Times New Roman" w:cs="Times New Roman"/>
          <w:sz w:val="24"/>
          <w:szCs w:val="24"/>
        </w:rPr>
        <w:t xml:space="preserve"> (Routledge, Londra 2015), </w:t>
      </w:r>
      <w:r w:rsidR="00594D9B" w:rsidRPr="00594D9B">
        <w:rPr>
          <w:rFonts w:ascii="Times New Roman" w:hAnsi="Times New Roman" w:cs="Times New Roman"/>
          <w:i/>
          <w:iCs/>
          <w:sz w:val="24"/>
          <w:szCs w:val="24"/>
        </w:rPr>
        <w:t>Körfez Ülkelerinde Göçmen İşçilerin Asyalılaşması</w:t>
      </w:r>
      <w:r w:rsidR="00594D9B" w:rsidRPr="002429FD">
        <w:rPr>
          <w:rFonts w:ascii="Times New Roman" w:hAnsi="Times New Roman" w:cs="Times New Roman"/>
          <w:sz w:val="24"/>
          <w:szCs w:val="24"/>
        </w:rPr>
        <w:t xml:space="preserve"> (Springer, Londra 2019)</w:t>
      </w:r>
      <w:r w:rsidR="00594D9B">
        <w:rPr>
          <w:rFonts w:ascii="Times New Roman" w:hAnsi="Times New Roman" w:cs="Times New Roman"/>
          <w:sz w:val="24"/>
          <w:szCs w:val="24"/>
        </w:rPr>
        <w:t xml:space="preserve"> yer almaktadır. </w:t>
      </w:r>
    </w:p>
    <w:p w14:paraId="46A6FE72" w14:textId="77777777" w:rsidR="00921C5F" w:rsidRDefault="00921C5F" w:rsidP="009D17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21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zNzc1MDQzszSzNDZX0lEKTi0uzszPAykwrAUAFihu/SwAAAA="/>
  </w:docVars>
  <w:rsids>
    <w:rsidRoot w:val="00F30BC3"/>
    <w:rsid w:val="001B4636"/>
    <w:rsid w:val="00207140"/>
    <w:rsid w:val="002429FD"/>
    <w:rsid w:val="0031767C"/>
    <w:rsid w:val="003300F4"/>
    <w:rsid w:val="004474DA"/>
    <w:rsid w:val="00485DC7"/>
    <w:rsid w:val="004F5F29"/>
    <w:rsid w:val="00594D9B"/>
    <w:rsid w:val="006E7B0C"/>
    <w:rsid w:val="0076414B"/>
    <w:rsid w:val="00921C5F"/>
    <w:rsid w:val="009A353A"/>
    <w:rsid w:val="009D17AB"/>
    <w:rsid w:val="00A23A57"/>
    <w:rsid w:val="00C1598F"/>
    <w:rsid w:val="00C51787"/>
    <w:rsid w:val="00F212BD"/>
    <w:rsid w:val="00F3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B057"/>
  <w15:chartTrackingRefBased/>
  <w15:docId w15:val="{C1949B03-3B8B-4155-805C-B77EB5F5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 Gökçe</dc:creator>
  <cp:keywords/>
  <dc:description/>
  <cp:lastModifiedBy>Selin Gökçe</cp:lastModifiedBy>
  <cp:revision>2</cp:revision>
  <dcterms:created xsi:type="dcterms:W3CDTF">2022-04-17T15:48:00Z</dcterms:created>
  <dcterms:modified xsi:type="dcterms:W3CDTF">2022-04-17T15:48:00Z</dcterms:modified>
</cp:coreProperties>
</file>